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2960" w14:textId="77777777" w:rsidR="00AE5BBC" w:rsidRDefault="00AE5BBC" w:rsidP="00326EEA">
      <w:pPr>
        <w:rPr>
          <w:rFonts w:ascii="Arial" w:hAnsi="Arial" w:cs="Arial"/>
          <w:sz w:val="18"/>
          <w:szCs w:val="18"/>
        </w:rPr>
      </w:pPr>
    </w:p>
    <w:p w14:paraId="6A3DE57D" w14:textId="77777777" w:rsidR="0008059D" w:rsidRDefault="0008059D" w:rsidP="00326EEA">
      <w:pPr>
        <w:rPr>
          <w:rFonts w:ascii="Arial" w:hAnsi="Arial" w:cs="Arial"/>
          <w:sz w:val="18"/>
          <w:szCs w:val="18"/>
        </w:rPr>
      </w:pPr>
    </w:p>
    <w:p w14:paraId="572308A3" w14:textId="23957DA4" w:rsidR="0008059D" w:rsidRDefault="0008059D" w:rsidP="0008059D">
      <w:pPr>
        <w:jc w:val="center"/>
        <w:rPr>
          <w:rFonts w:ascii="Arial" w:hAnsi="Arial" w:cs="Arial"/>
          <w:b/>
          <w:bCs/>
          <w:sz w:val="18"/>
          <w:szCs w:val="18"/>
        </w:rPr>
      </w:pPr>
      <w:r w:rsidRPr="0008059D">
        <w:rPr>
          <w:rFonts w:ascii="Arial" w:hAnsi="Arial" w:cs="Arial"/>
          <w:b/>
          <w:bCs/>
          <w:sz w:val="18"/>
          <w:szCs w:val="18"/>
        </w:rPr>
        <w:t>MODIFICACIONES DE CONTRATOS FORMALIZADOS</w:t>
      </w:r>
    </w:p>
    <w:p w14:paraId="4D3D8207" w14:textId="77777777" w:rsidR="0008059D" w:rsidRDefault="0008059D" w:rsidP="002132B2">
      <w:pPr>
        <w:rPr>
          <w:rFonts w:ascii="Arial" w:hAnsi="Arial" w:cs="Arial"/>
          <w:b/>
          <w:bCs/>
          <w:sz w:val="18"/>
          <w:szCs w:val="18"/>
        </w:rPr>
      </w:pPr>
    </w:p>
    <w:p w14:paraId="0AD369D0" w14:textId="407516B0" w:rsidR="0008059D" w:rsidRDefault="0008059D" w:rsidP="0008059D">
      <w:pPr>
        <w:jc w:val="center"/>
        <w:rPr>
          <w:rFonts w:ascii="Arial" w:hAnsi="Arial" w:cs="Arial"/>
          <w:b/>
          <w:bCs/>
          <w:sz w:val="18"/>
          <w:szCs w:val="18"/>
        </w:rPr>
      </w:pPr>
      <w:r>
        <w:rPr>
          <w:rFonts w:ascii="Arial" w:hAnsi="Arial" w:cs="Arial"/>
          <w:b/>
          <w:bCs/>
          <w:sz w:val="18"/>
          <w:szCs w:val="18"/>
        </w:rPr>
        <w:t>A Continuación, detallamos el listado de contratos modificados hasta diciembre de 2023:</w:t>
      </w:r>
    </w:p>
    <w:p w14:paraId="4476A329" w14:textId="77777777" w:rsidR="0008059D" w:rsidRDefault="0008059D" w:rsidP="0008059D">
      <w:pPr>
        <w:jc w:val="center"/>
        <w:rPr>
          <w:rFonts w:ascii="Arial" w:hAnsi="Arial" w:cs="Arial"/>
          <w:b/>
          <w:bCs/>
          <w:sz w:val="18"/>
          <w:szCs w:val="18"/>
        </w:rPr>
      </w:pPr>
    </w:p>
    <w:p w14:paraId="1CB086F6" w14:textId="64E390C5" w:rsidR="0008059D" w:rsidRPr="0008059D" w:rsidRDefault="0008059D" w:rsidP="0008059D">
      <w:pPr>
        <w:pStyle w:val="Prrafodelista"/>
        <w:numPr>
          <w:ilvl w:val="0"/>
          <w:numId w:val="29"/>
        </w:numPr>
        <w:jc w:val="center"/>
        <w:rPr>
          <w:rFonts w:ascii="Arial" w:hAnsi="Arial" w:cs="Arial"/>
          <w:b/>
          <w:bCs/>
          <w:sz w:val="18"/>
          <w:szCs w:val="18"/>
        </w:rPr>
      </w:pPr>
      <w:r>
        <w:rPr>
          <w:rFonts w:ascii="Arial" w:hAnsi="Arial" w:cs="Arial"/>
          <w:b/>
          <w:bCs/>
          <w:sz w:val="18"/>
          <w:szCs w:val="18"/>
        </w:rPr>
        <w:t>CANALINK-2020-08</w:t>
      </w:r>
      <w:r w:rsidRPr="0008059D">
        <w:rPr>
          <w:rFonts w:ascii="Arial" w:hAnsi="Arial" w:cs="Arial"/>
          <w:b/>
          <w:bCs/>
          <w:sz w:val="18"/>
          <w:szCs w:val="18"/>
        </w:rPr>
        <w:t xml:space="preserve"> </w:t>
      </w:r>
      <w:r w:rsidRPr="0008059D">
        <w:rPr>
          <w:b/>
          <w:bCs/>
          <w:sz w:val="18"/>
          <w:szCs w:val="18"/>
        </w:rPr>
        <w:t>ASISTENCIA TÉCNICA Y REPARACIÓN HARDWARE PARA EL EQUIPAMIENTO DEL FABRICANTE ALCATEL SUBMARINE NETWORKS EN LA RED DE TRANSMISIÓN SUBMARINA DE CANALINK</w:t>
      </w:r>
      <w:r>
        <w:rPr>
          <w:b/>
          <w:bCs/>
          <w:sz w:val="18"/>
          <w:szCs w:val="18"/>
        </w:rPr>
        <w:t>.</w:t>
      </w:r>
    </w:p>
    <w:p w14:paraId="4D834D4C" w14:textId="11EEE069" w:rsidR="0008059D" w:rsidRDefault="0008059D" w:rsidP="002132B2">
      <w:pPr>
        <w:ind w:left="360"/>
        <w:rPr>
          <w:rFonts w:ascii="Arial" w:hAnsi="Arial" w:cs="Arial"/>
          <w:b/>
          <w:bCs/>
          <w:sz w:val="18"/>
          <w:szCs w:val="18"/>
        </w:rPr>
      </w:pPr>
      <w:r>
        <w:rPr>
          <w:rFonts w:ascii="Arial" w:hAnsi="Arial" w:cs="Arial"/>
          <w:b/>
          <w:bCs/>
          <w:sz w:val="18"/>
          <w:szCs w:val="18"/>
        </w:rPr>
        <w:t>Procedimiento Negociado sin Publicidad:</w:t>
      </w:r>
    </w:p>
    <w:p w14:paraId="371A2582" w14:textId="77777777" w:rsidR="0008059D" w:rsidRDefault="0008059D" w:rsidP="0008059D">
      <w:pPr>
        <w:pStyle w:val="Default"/>
      </w:pPr>
    </w:p>
    <w:p w14:paraId="2A3250F8" w14:textId="1423E581" w:rsidR="0008059D" w:rsidRDefault="0008059D" w:rsidP="002132B2">
      <w:pPr>
        <w:ind w:left="360"/>
        <w:jc w:val="both"/>
        <w:rPr>
          <w:sz w:val="18"/>
          <w:szCs w:val="18"/>
        </w:rPr>
      </w:pPr>
      <w:r>
        <w:t xml:space="preserve"> </w:t>
      </w:r>
      <w:r>
        <w:rPr>
          <w:sz w:val="18"/>
          <w:szCs w:val="18"/>
        </w:rPr>
        <w:t>Que habiéndose tramitado el procedimiento de contratación con número de expediente CANALINK-2020-08 de prestación de servicio de asistencia técnica y reparación Hardware para el equipamiento del fabricante Alcatel Submarine Networks en la Red de transmisión submarina de CANALINK, en virtud de lo previsto en las Instrucciones Internas de Contratación de la entidad, se adoptó por el Órgano de Contratación la adjudicación del contrato a la empresa “ALCATEL SUBMARINE NETWORKS”</w:t>
      </w:r>
    </w:p>
    <w:p w14:paraId="2A5F58C8" w14:textId="01276EA7" w:rsidR="002132B2" w:rsidRPr="002132B2" w:rsidRDefault="0008059D" w:rsidP="002132B2">
      <w:pPr>
        <w:ind w:left="360"/>
        <w:jc w:val="both"/>
        <w:rPr>
          <w:sz w:val="18"/>
          <w:szCs w:val="18"/>
        </w:rPr>
      </w:pPr>
      <w:r>
        <w:rPr>
          <w:color w:val="1B1D1C"/>
          <w:sz w:val="18"/>
          <w:szCs w:val="18"/>
        </w:rPr>
        <w:t>Que</w:t>
      </w:r>
      <w:r w:rsidR="002367E1">
        <w:rPr>
          <w:color w:val="1B1D1C"/>
          <w:sz w:val="18"/>
          <w:szCs w:val="18"/>
        </w:rPr>
        <w:t>,</w:t>
      </w:r>
      <w:r>
        <w:rPr>
          <w:color w:val="1B1D1C"/>
          <w:sz w:val="18"/>
          <w:szCs w:val="18"/>
        </w:rPr>
        <w:t xml:space="preserve"> en atención a las exigencias surgidas en el desarrollo </w:t>
      </w:r>
      <w:r>
        <w:rPr>
          <w:sz w:val="18"/>
          <w:szCs w:val="18"/>
        </w:rPr>
        <w:t>de la ejecución contractual</w:t>
      </w:r>
      <w:r>
        <w:rPr>
          <w:b/>
          <w:bCs/>
          <w:sz w:val="18"/>
          <w:szCs w:val="18"/>
        </w:rPr>
        <w:t xml:space="preserve">, </w:t>
      </w:r>
      <w:r>
        <w:rPr>
          <w:sz w:val="18"/>
          <w:szCs w:val="18"/>
        </w:rPr>
        <w:t>la empresa contratista comunica formalmente y antes de la prórroga prevista, el día 17 de julio de 2023, que los equipos 1621SLE modelo RMH fabricados por el licitador, estarán fuera de mercado a partir de ese mismo día, declarando el fin de su fabricación y reparaciones, motivo por el cual suspenden su fabricación, estando actualmente fuera de mercado. Dicha notificación no afecta a su soporte técnico, que continua vigente de acuerdo con sus obligaciones contractuales de soporte a largo plazo.</w:t>
      </w:r>
    </w:p>
    <w:p w14:paraId="21F6C69E" w14:textId="60CCB3E3" w:rsidR="002132B2" w:rsidRDefault="002132B2" w:rsidP="002132B2">
      <w:pPr>
        <w:ind w:left="360"/>
        <w:jc w:val="both"/>
        <w:rPr>
          <w:sz w:val="18"/>
          <w:szCs w:val="18"/>
        </w:rPr>
      </w:pPr>
      <w:r>
        <w:rPr>
          <w:sz w:val="18"/>
          <w:szCs w:val="18"/>
        </w:rPr>
        <w:t>Que</w:t>
      </w:r>
      <w:r w:rsidR="002367E1">
        <w:rPr>
          <w:sz w:val="18"/>
          <w:szCs w:val="18"/>
        </w:rPr>
        <w:t>,</w:t>
      </w:r>
      <w:r>
        <w:rPr>
          <w:sz w:val="18"/>
          <w:szCs w:val="18"/>
        </w:rPr>
        <w:t xml:space="preserve"> tras las comunicaciones mantenidas y reuniones celebradas no hay disposición del cambio de contratista para la prestación del servicio de mantenimiento dadas las características técnicas de los equipos, de cuyo mantenimiento únicamente venía siendo prestado por la empresa contratista ASN. Todo el equipamiento objeto del contrato, tanto su mantenimiento y reparación, como la prestación del soporte técnico en caso de incidencia, son realizados en exclusividad por ASN, siendo dicha empresa la única opción disponible para que los equipos de Canalink continúen prestando un servicio óptimo.</w:t>
      </w:r>
    </w:p>
    <w:p w14:paraId="4A8F8CDD" w14:textId="19B23DBD" w:rsidR="002367E1" w:rsidRDefault="002367E1" w:rsidP="002367E1">
      <w:pPr>
        <w:ind w:left="360"/>
        <w:jc w:val="both"/>
        <w:rPr>
          <w:sz w:val="18"/>
          <w:szCs w:val="18"/>
        </w:rPr>
      </w:pPr>
      <w:r>
        <w:rPr>
          <w:sz w:val="18"/>
          <w:szCs w:val="18"/>
        </w:rPr>
        <w:t>L</w:t>
      </w:r>
      <w:r w:rsidRPr="002367E1">
        <w:rPr>
          <w:sz w:val="18"/>
          <w:szCs w:val="18"/>
        </w:rPr>
        <w:t xml:space="preserve">as variaciones descritas son las estrictamente indispensables para responder a la continuación de la prestación del servicio, aplicando la correspondiente supresión del servicios de mantenimiento, únicamente en la parte de los equipos descritos, tal y como prevé el Anexo VIII de los pliegos de cláusulas administrativas, como ley del contrato y consecuentemente asumiendo la reducción del precio facturado, de acuerdo con lo previsto en la cláusula 22 del PCP, reiterada en la cláusula tercera del contrato firmado a fecha 26 de agosto de 2020, y en el documento de prórroga firmado, con efectos a partir del 31 de agosto de 2023 hasta el 31 de agosto de 2024. </w:t>
      </w:r>
    </w:p>
    <w:p w14:paraId="001BE909" w14:textId="77777777" w:rsidR="002367E1" w:rsidRDefault="002367E1" w:rsidP="002367E1">
      <w:pPr>
        <w:ind w:left="360"/>
        <w:jc w:val="both"/>
        <w:rPr>
          <w:sz w:val="18"/>
          <w:szCs w:val="18"/>
        </w:rPr>
      </w:pPr>
      <w:r w:rsidRPr="002367E1">
        <w:rPr>
          <w:sz w:val="18"/>
          <w:szCs w:val="18"/>
        </w:rPr>
        <w:t xml:space="preserve">La circunstancia que motiva la reducción de los servicios a prestar encaja en la adecuación de un hecho sobrevenido, siendo imprevistas en el momento de la adjudicación de la referida licitación en el año 2020. </w:t>
      </w:r>
    </w:p>
    <w:p w14:paraId="49C79D37" w14:textId="77777777" w:rsidR="002367E1" w:rsidRDefault="002367E1" w:rsidP="002367E1">
      <w:pPr>
        <w:ind w:left="360"/>
        <w:jc w:val="both"/>
        <w:rPr>
          <w:sz w:val="18"/>
          <w:szCs w:val="18"/>
        </w:rPr>
      </w:pPr>
      <w:r w:rsidRPr="002367E1">
        <w:rPr>
          <w:sz w:val="18"/>
          <w:szCs w:val="18"/>
        </w:rPr>
        <w:t xml:space="preserve">Para que se cumpla con los requisitos previstos en la LCSP, que permiten la modificación contractual no prevista en los pliegos por circunstancias sobrevenidas, además, es necesario tener en cuenta otros tres condicionantes: </w:t>
      </w:r>
    </w:p>
    <w:p w14:paraId="09E72180" w14:textId="77777777" w:rsidR="002367E1" w:rsidRDefault="002367E1" w:rsidP="002367E1">
      <w:pPr>
        <w:ind w:left="360"/>
        <w:jc w:val="both"/>
        <w:rPr>
          <w:sz w:val="18"/>
          <w:szCs w:val="18"/>
        </w:rPr>
      </w:pPr>
      <w:r w:rsidRPr="002367E1">
        <w:rPr>
          <w:sz w:val="18"/>
          <w:szCs w:val="18"/>
        </w:rPr>
        <w:t xml:space="preserve">Por un lado, la necesidad de modificación deriva directamente de una circunstancia imprevisible por parte del Órgano de Contratación, habiendo quedado al margen de su voluntad la decisión tomada por el licitador en cuanto a dejar de fabricar los equipos cuyo mantenimiento deja prestarse por su obsolescencia o desactualización. Siendo esta situación comunicada y advertida por el licitador en el momento previo a la continuación de su prórroga. </w:t>
      </w:r>
    </w:p>
    <w:p w14:paraId="6E03DE84" w14:textId="02FCD730" w:rsidR="0008059D" w:rsidRPr="002367E1" w:rsidRDefault="002367E1" w:rsidP="002367E1">
      <w:pPr>
        <w:ind w:left="360"/>
        <w:jc w:val="both"/>
        <w:rPr>
          <w:rFonts w:ascii="Arial" w:hAnsi="Arial" w:cs="Arial"/>
          <w:b/>
          <w:bCs/>
          <w:sz w:val="18"/>
          <w:szCs w:val="18"/>
        </w:rPr>
      </w:pPr>
      <w:r w:rsidRPr="002367E1">
        <w:rPr>
          <w:sz w:val="18"/>
          <w:szCs w:val="18"/>
        </w:rPr>
        <w:lastRenderedPageBreak/>
        <w:t>Por otra parte, dicha modificación no altera la naturaleza global del contrato, en tanto en cuanto, se refiere a una parte proporcional y materialmente ínfima con respecto a la totalidad del objeto contractual. Es por este motivo que, y cumpliendo con el último de los condicionantes, no supone una modificación que implique, y por lo tanto exceda del 50% de su precio inicial, ya que la empresa contratista ha calculado una reducción del precio inicial del</w:t>
      </w:r>
      <w:r>
        <w:rPr>
          <w:color w:val="1B1D1C"/>
          <w:sz w:val="18"/>
          <w:szCs w:val="18"/>
        </w:rPr>
        <w:t xml:space="preserve"> contrato, correspondiente a la parte proporcional del coste de mantenimiento, en un importe que asciende a </w:t>
      </w:r>
      <w:r>
        <w:rPr>
          <w:b/>
          <w:bCs/>
          <w:color w:val="1B1D1C"/>
          <w:sz w:val="18"/>
          <w:szCs w:val="18"/>
        </w:rPr>
        <w:t xml:space="preserve">11.034,00€, </w:t>
      </w:r>
      <w:r>
        <w:rPr>
          <w:color w:val="1B1D1C"/>
          <w:sz w:val="18"/>
          <w:szCs w:val="18"/>
        </w:rPr>
        <w:t>impuestos excluidos.</w:t>
      </w:r>
    </w:p>
    <w:p w14:paraId="305E9481" w14:textId="77777777" w:rsidR="0008059D" w:rsidRPr="0008059D" w:rsidRDefault="0008059D" w:rsidP="0008059D">
      <w:pPr>
        <w:pStyle w:val="Prrafodelista"/>
        <w:rPr>
          <w:rFonts w:ascii="Arial" w:hAnsi="Arial" w:cs="Arial"/>
          <w:b/>
          <w:bCs/>
          <w:sz w:val="18"/>
          <w:szCs w:val="18"/>
        </w:rPr>
      </w:pPr>
    </w:p>
    <w:sectPr w:rsidR="0008059D" w:rsidRPr="0008059D" w:rsidSect="0087033E">
      <w:headerReference w:type="default" r:id="rId11"/>
      <w:footerReference w:type="default" r:id="rId12"/>
      <w:pgSz w:w="11906" w:h="16838"/>
      <w:pgMar w:top="1985" w:right="1701" w:bottom="680" w:left="170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AD3C" w14:textId="77777777" w:rsidR="0087033E" w:rsidRDefault="0087033E" w:rsidP="007F566C">
      <w:pPr>
        <w:spacing w:after="0" w:line="240" w:lineRule="auto"/>
      </w:pPr>
      <w:r>
        <w:separator/>
      </w:r>
    </w:p>
  </w:endnote>
  <w:endnote w:type="continuationSeparator" w:id="0">
    <w:p w14:paraId="566BBECF" w14:textId="77777777" w:rsidR="0087033E" w:rsidRDefault="0087033E" w:rsidP="007F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700">
    <w:altName w:val="Calibri"/>
    <w:panose1 w:val="00000000000000000000"/>
    <w:charset w:val="00"/>
    <w:family w:val="modern"/>
    <w:notTrueType/>
    <w:pitch w:val="variable"/>
    <w:sig w:usb0="00000001" w:usb1="4000004A" w:usb2="00000000" w:usb3="00000000" w:csb0="00000093" w:csb1="00000000"/>
  </w:font>
  <w:font w:name="Museo 300">
    <w:altName w:val="Calibri"/>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F70" w14:textId="77777777" w:rsidR="002D70A6" w:rsidRDefault="002D70A6" w:rsidP="007F566C">
    <w:pPr>
      <w:pStyle w:val="Piedepgina"/>
      <w:ind w:left="-284"/>
      <w:jc w:val="center"/>
      <w:rPr>
        <w:color w:val="89918E"/>
        <w:sz w:val="16"/>
        <w:szCs w:val="16"/>
      </w:rPr>
    </w:pPr>
  </w:p>
  <w:p w14:paraId="76F0AE41" w14:textId="77777777" w:rsidR="00AE72CA" w:rsidRPr="00FA0020" w:rsidRDefault="002D70A6" w:rsidP="007F566C">
    <w:pPr>
      <w:pStyle w:val="Piedepgina"/>
      <w:ind w:left="-284"/>
      <w:jc w:val="center"/>
      <w:rPr>
        <w:rFonts w:ascii="Arial" w:hAnsi="Arial" w:cs="Arial"/>
        <w:color w:val="89918E"/>
        <w:sz w:val="16"/>
        <w:szCs w:val="16"/>
      </w:rPr>
    </w:pPr>
    <w:r w:rsidRPr="00AE72CA">
      <w:rPr>
        <w:rFonts w:ascii="Arial" w:hAnsi="Arial" w:cs="Arial"/>
        <w:noProof/>
        <w:color w:val="1B1D1C"/>
        <w:sz w:val="20"/>
        <w:szCs w:val="21"/>
        <w:lang w:eastAsia="es-ES"/>
      </w:rPr>
      <mc:AlternateContent>
        <mc:Choice Requires="wps">
          <w:drawing>
            <wp:anchor distT="45720" distB="45720" distL="114300" distR="114300" simplePos="0" relativeHeight="251660288" behindDoc="0" locked="0" layoutInCell="1" allowOverlap="1" wp14:anchorId="2C09609D" wp14:editId="7ECC38EE">
              <wp:simplePos x="0" y="0"/>
              <wp:positionH relativeFrom="page">
                <wp:posOffset>6751320</wp:posOffset>
              </wp:positionH>
              <wp:positionV relativeFrom="page">
                <wp:posOffset>10031095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DE04A8E" w14:textId="77777777" w:rsidR="002D70A6" w:rsidRPr="00AE72CA" w:rsidRDefault="002D70A6" w:rsidP="007F566C">
                          <w:pPr>
                            <w:pStyle w:val="Sinespaciado"/>
                            <w:jc w:val="center"/>
                            <w:rPr>
                              <w:rStyle w:val="Textoennegrita"/>
                              <w:color w:val="00B0F0"/>
                            </w:rPr>
                          </w:pPr>
                          <w:r w:rsidRPr="00AE72CA">
                            <w:rPr>
                              <w:rStyle w:val="Textoennegrita"/>
                              <w:color w:val="00B0F0"/>
                            </w:rPr>
                            <w:fldChar w:fldCharType="begin"/>
                          </w:r>
                          <w:r w:rsidRPr="00AE72CA">
                            <w:rPr>
                              <w:rStyle w:val="Textoennegrita"/>
                              <w:color w:val="00B0F0"/>
                            </w:rPr>
                            <w:instrText>PAGE   \* MERGEFORMAT</w:instrText>
                          </w:r>
                          <w:r w:rsidRPr="00AE72CA">
                            <w:rPr>
                              <w:rStyle w:val="Textoennegrita"/>
                              <w:color w:val="00B0F0"/>
                            </w:rPr>
                            <w:fldChar w:fldCharType="separate"/>
                          </w:r>
                          <w:r w:rsidR="00DE4FBC">
                            <w:rPr>
                              <w:rStyle w:val="Textoennegrita"/>
                              <w:noProof/>
                              <w:color w:val="00B0F0"/>
                            </w:rPr>
                            <w:t>2</w:t>
                          </w:r>
                          <w:r w:rsidRPr="00AE72CA">
                            <w:rPr>
                              <w:rStyle w:val="Textoennegrita"/>
                              <w:color w:val="00B0F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09609D" id="_x0000_t202" coordsize="21600,21600" o:spt="202" path="m,l,21600r21600,l21600,xe">
              <v:stroke joinstyle="miter"/>
              <v:path gradientshapeok="t" o:connecttype="rect"/>
            </v:shapetype>
            <v:shape id="Cuadro de texto 217" o:spid="_x0000_s1026" type="#_x0000_t202" style="position:absolute;left:0;text-align:left;margin-left:531.6pt;margin-top:789.8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" filled="f" stroked="f">
              <v:textbox>
                <w:txbxContent>
                  <w:p w14:paraId="7DE04A8E" w14:textId="77777777" w:rsidR="002D70A6" w:rsidRPr="00AE72CA" w:rsidRDefault="002D70A6" w:rsidP="007F566C">
                    <w:pPr>
                      <w:pStyle w:val="Sinespaciado"/>
                      <w:jc w:val="center"/>
                      <w:rPr>
                        <w:rStyle w:val="Textoennegrita"/>
                        <w:color w:val="00B0F0"/>
                      </w:rPr>
                    </w:pPr>
                    <w:r w:rsidRPr="00AE72CA">
                      <w:rPr>
                        <w:rStyle w:val="Textoennegrita"/>
                        <w:color w:val="00B0F0"/>
                      </w:rPr>
                      <w:fldChar w:fldCharType="begin"/>
                    </w:r>
                    <w:r w:rsidRPr="00AE72CA">
                      <w:rPr>
                        <w:rStyle w:val="Textoennegrita"/>
                        <w:color w:val="00B0F0"/>
                      </w:rPr>
                      <w:instrText>PAGE   \* MERGEFORMAT</w:instrText>
                    </w:r>
                    <w:r w:rsidRPr="00AE72CA">
                      <w:rPr>
                        <w:rStyle w:val="Textoennegrita"/>
                        <w:color w:val="00B0F0"/>
                      </w:rPr>
                      <w:fldChar w:fldCharType="separate"/>
                    </w:r>
                    <w:r w:rsidR="00DE4FBC">
                      <w:rPr>
                        <w:rStyle w:val="Textoennegrita"/>
                        <w:noProof/>
                        <w:color w:val="00B0F0"/>
                      </w:rPr>
                      <w:t>2</w:t>
                    </w:r>
                    <w:r w:rsidRPr="00AE72CA">
                      <w:rPr>
                        <w:rStyle w:val="Textoennegrita"/>
                        <w:color w:val="00B0F0"/>
                      </w:rPr>
                      <w:fldChar w:fldCharType="end"/>
                    </w:r>
                  </w:p>
                </w:txbxContent>
              </v:textbox>
              <w10:wrap type="square" anchorx="page" anchory="page"/>
            </v:shape>
          </w:pict>
        </mc:Fallback>
      </mc:AlternateContent>
    </w:r>
    <w:r w:rsidRPr="00AE72CA">
      <w:rPr>
        <w:rFonts w:ascii="Arial" w:hAnsi="Arial" w:cs="Arial"/>
        <w:color w:val="89918E"/>
        <w:sz w:val="16"/>
        <w:szCs w:val="16"/>
      </w:rPr>
      <w:t xml:space="preserve"> </w:t>
    </w:r>
    <w:r w:rsidR="00AE72CA" w:rsidRPr="00FA0020">
      <w:rPr>
        <w:rFonts w:ascii="Arial" w:hAnsi="Arial" w:cs="Arial"/>
        <w:color w:val="89918E"/>
        <w:sz w:val="16"/>
        <w:szCs w:val="16"/>
      </w:rPr>
      <w:t xml:space="preserve">Canarias </w:t>
    </w:r>
    <w:r w:rsidRPr="00FA0020">
      <w:rPr>
        <w:rFonts w:ascii="Arial" w:hAnsi="Arial" w:cs="Arial"/>
        <w:color w:val="89918E"/>
        <w:sz w:val="16"/>
        <w:szCs w:val="16"/>
      </w:rPr>
      <w:t>Submarine Link, S.L.U. Polígono Industrial de Granadilla</w:t>
    </w:r>
    <w:r w:rsidR="00AE72CA" w:rsidRPr="00FA0020">
      <w:rPr>
        <w:rFonts w:ascii="Arial" w:hAnsi="Arial" w:cs="Arial"/>
        <w:color w:val="89918E"/>
        <w:sz w:val="16"/>
        <w:szCs w:val="16"/>
      </w:rPr>
      <w:t>, s/n, 38600, Granadilla de Abona</w:t>
    </w:r>
  </w:p>
  <w:p w14:paraId="0A59FA43" w14:textId="77777777" w:rsidR="00AE72CA" w:rsidRPr="00FA0020" w:rsidRDefault="00AE72CA" w:rsidP="007F566C">
    <w:pPr>
      <w:pStyle w:val="Piedepgina"/>
      <w:ind w:left="-284"/>
      <w:jc w:val="center"/>
      <w:rPr>
        <w:rFonts w:ascii="Arial" w:hAnsi="Arial" w:cs="Arial"/>
        <w:color w:val="89918E"/>
        <w:sz w:val="16"/>
        <w:szCs w:val="16"/>
      </w:rPr>
    </w:pPr>
    <w:r w:rsidRPr="00FA0020">
      <w:rPr>
        <w:rFonts w:ascii="Arial" w:hAnsi="Arial" w:cs="Arial"/>
        <w:color w:val="89918E"/>
        <w:sz w:val="16"/>
        <w:szCs w:val="16"/>
      </w:rPr>
      <w:t xml:space="preserve"> Santa Cruz de Tenerife, España</w:t>
    </w:r>
    <w:r w:rsidR="002D70A6" w:rsidRPr="00FA0020">
      <w:rPr>
        <w:rFonts w:ascii="Arial" w:hAnsi="Arial" w:cs="Arial"/>
        <w:color w:val="89918E"/>
        <w:sz w:val="16"/>
        <w:szCs w:val="16"/>
      </w:rPr>
      <w:t xml:space="preserve"> </w:t>
    </w:r>
    <w:r w:rsidR="002D70A6" w:rsidRPr="00FA0020">
      <w:rPr>
        <w:rFonts w:ascii="Arial" w:hAnsi="Arial" w:cs="Arial"/>
        <w:b/>
        <w:color w:val="89918E"/>
        <w:sz w:val="16"/>
        <w:szCs w:val="16"/>
      </w:rPr>
      <w:t>TEL</w:t>
    </w:r>
    <w:r w:rsidR="002D70A6" w:rsidRPr="00FA0020">
      <w:rPr>
        <w:rFonts w:ascii="Arial" w:hAnsi="Arial" w:cs="Arial"/>
        <w:color w:val="89918E"/>
        <w:sz w:val="16"/>
        <w:szCs w:val="16"/>
      </w:rPr>
      <w:t xml:space="preserve">: 922-747-777 · </w:t>
    </w:r>
    <w:r w:rsidR="002D70A6" w:rsidRPr="00FA0020">
      <w:rPr>
        <w:rFonts w:ascii="Arial" w:hAnsi="Arial" w:cs="Arial"/>
        <w:b/>
        <w:color w:val="89918E"/>
        <w:sz w:val="16"/>
        <w:szCs w:val="16"/>
      </w:rPr>
      <w:t>FAX</w:t>
    </w:r>
    <w:r w:rsidRPr="00FA0020">
      <w:rPr>
        <w:rFonts w:ascii="Arial" w:hAnsi="Arial" w:cs="Arial"/>
        <w:color w:val="89918E"/>
        <w:sz w:val="16"/>
        <w:szCs w:val="16"/>
      </w:rPr>
      <w:t xml:space="preserve">: 922-747-701 </w:t>
    </w:r>
    <w:r w:rsidR="002D70A6" w:rsidRPr="00FA0020">
      <w:rPr>
        <w:rFonts w:ascii="Arial" w:hAnsi="Arial" w:cs="Arial"/>
        <w:color w:val="89918E"/>
        <w:sz w:val="16"/>
        <w:szCs w:val="16"/>
      </w:rPr>
      <w:t xml:space="preserve"> </w:t>
    </w:r>
  </w:p>
  <w:p w14:paraId="38E29F8D" w14:textId="77777777" w:rsidR="002D70A6" w:rsidRPr="00AE72CA" w:rsidRDefault="002D70A6" w:rsidP="007F566C">
    <w:pPr>
      <w:pStyle w:val="Piedepgina"/>
      <w:ind w:left="-284"/>
      <w:jc w:val="center"/>
      <w:rPr>
        <w:rFonts w:ascii="Arial" w:hAnsi="Arial" w:cs="Arial"/>
        <w:color w:val="89918E"/>
        <w:sz w:val="16"/>
        <w:szCs w:val="16"/>
        <w:lang w:val="en-US"/>
      </w:rPr>
    </w:pPr>
    <w:r w:rsidRPr="00FA0020">
      <w:rPr>
        <w:rFonts w:ascii="Arial" w:hAnsi="Arial" w:cs="Arial"/>
        <w:b/>
        <w:color w:val="89918E"/>
        <w:sz w:val="16"/>
        <w:szCs w:val="16"/>
        <w:lang w:val="en-US"/>
      </w:rPr>
      <w:t>E-MAIL</w:t>
    </w:r>
    <w:r w:rsidRPr="00FA0020">
      <w:rPr>
        <w:rFonts w:ascii="Arial" w:hAnsi="Arial" w:cs="Arial"/>
        <w:color w:val="89918E"/>
        <w:sz w:val="16"/>
        <w:szCs w:val="16"/>
        <w:lang w:val="en-US"/>
      </w:rPr>
      <w:t xml:space="preserve">: canalink@canalink.es · </w:t>
    </w:r>
    <w:r w:rsidRPr="00FA0020">
      <w:rPr>
        <w:rFonts w:ascii="Arial" w:hAnsi="Arial" w:cs="Arial"/>
        <w:b/>
        <w:color w:val="89918E"/>
        <w:sz w:val="16"/>
        <w:szCs w:val="16"/>
        <w:lang w:val="en-US"/>
      </w:rPr>
      <w:t>WEB</w:t>
    </w:r>
    <w:r w:rsidRPr="00FA0020">
      <w:rPr>
        <w:rFonts w:ascii="Arial" w:hAnsi="Arial" w:cs="Arial"/>
        <w:color w:val="89918E"/>
        <w:sz w:val="16"/>
        <w:szCs w:val="16"/>
        <w:lang w:val="en-US"/>
      </w:rPr>
      <w:t>: www.canalink.tel</w:t>
    </w:r>
  </w:p>
  <w:p w14:paraId="690FBB70" w14:textId="77777777" w:rsidR="002D70A6" w:rsidRDefault="002D70A6">
    <w:r>
      <w:rPr>
        <w:noProof/>
        <w:color w:val="1B1D1C"/>
        <w:sz w:val="20"/>
        <w:szCs w:val="21"/>
        <w:lang w:eastAsia="es-ES"/>
      </w:rPr>
      <mc:AlternateContent>
        <mc:Choice Requires="wps">
          <w:drawing>
            <wp:anchor distT="0" distB="0" distL="114300" distR="114300" simplePos="0" relativeHeight="251659264" behindDoc="0" locked="0" layoutInCell="1" allowOverlap="1" wp14:anchorId="7BB0F0C1" wp14:editId="4E110457">
              <wp:simplePos x="0" y="0"/>
              <wp:positionH relativeFrom="page">
                <wp:posOffset>0</wp:posOffset>
              </wp:positionH>
              <wp:positionV relativeFrom="paragraph">
                <wp:posOffset>101880</wp:posOffset>
              </wp:positionV>
              <wp:extent cx="7600950" cy="150495"/>
              <wp:effectExtent l="0" t="0" r="0" b="190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8268" id="Rectángulo 5" o:spid="_x0000_s1026" style="position:absolute;margin-left:0;margin-top:8pt;width:598.5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" fillcolor="#267ba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F077" w14:textId="77777777" w:rsidR="0087033E" w:rsidRDefault="0087033E" w:rsidP="007F566C">
      <w:pPr>
        <w:spacing w:after="0" w:line="240" w:lineRule="auto"/>
      </w:pPr>
      <w:r>
        <w:separator/>
      </w:r>
    </w:p>
  </w:footnote>
  <w:footnote w:type="continuationSeparator" w:id="0">
    <w:p w14:paraId="68F34A2C" w14:textId="77777777" w:rsidR="0087033E" w:rsidRDefault="0087033E" w:rsidP="007F5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A2DA" w14:textId="77777777" w:rsidR="002D70A6" w:rsidRDefault="00442C50">
    <w:pPr>
      <w:pStyle w:val="Encabezado"/>
    </w:pPr>
    <w:r w:rsidRPr="00A15911">
      <w:rPr>
        <w:noProof/>
        <w:lang w:eastAsia="es-ES"/>
      </w:rPr>
      <w:drawing>
        <wp:anchor distT="0" distB="0" distL="114300" distR="114300" simplePos="0" relativeHeight="251666432" behindDoc="0" locked="0" layoutInCell="1" allowOverlap="1" wp14:anchorId="23B97AD1" wp14:editId="1DA977EC">
          <wp:simplePos x="0" y="0"/>
          <wp:positionH relativeFrom="column">
            <wp:posOffset>4913630</wp:posOffset>
          </wp:positionH>
          <wp:positionV relativeFrom="paragraph">
            <wp:posOffset>-5881</wp:posOffset>
          </wp:positionV>
          <wp:extent cx="485775" cy="596900"/>
          <wp:effectExtent l="0" t="0" r="9525"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2D70A6">
      <w:rPr>
        <w:noProof/>
        <w:lang w:eastAsia="es-ES"/>
      </w:rPr>
      <w:drawing>
        <wp:inline distT="0" distB="0" distL="0" distR="0" wp14:anchorId="096A63F7" wp14:editId="5189BC4B">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634"/>
    <w:multiLevelType w:val="multilevel"/>
    <w:tmpl w:val="647C679C"/>
    <w:lvl w:ilvl="0">
      <w:start w:val="1"/>
      <w:numFmt w:val="decimal"/>
      <w:pStyle w:val="Ttulo3"/>
      <w:lvlText w:val="%1."/>
      <w:lvlJc w:val="left"/>
      <w:pPr>
        <w:ind w:left="284" w:hanging="284"/>
      </w:pPr>
      <w:rPr>
        <w:rFonts w:hint="default"/>
      </w:rPr>
    </w:lvl>
    <w:lvl w:ilvl="1">
      <w:start w:val="1"/>
      <w:numFmt w:val="decimal"/>
      <w:lvlText w:val="%1.%2."/>
      <w:lvlJc w:val="left"/>
      <w:pPr>
        <w:ind w:left="567" w:hanging="425"/>
      </w:pPr>
      <w:rPr>
        <w:rFonts w:hint="default"/>
      </w:rPr>
    </w:lvl>
    <w:lvl w:ilvl="2">
      <w:start w:val="1"/>
      <w:numFmt w:val="decimal"/>
      <w:lvlText w:val="%1.%2.%3."/>
      <w:lvlJc w:val="left"/>
      <w:pPr>
        <w:ind w:left="851" w:hanging="14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140AA"/>
    <w:multiLevelType w:val="hybridMultilevel"/>
    <w:tmpl w:val="D8108BE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064CB7"/>
    <w:multiLevelType w:val="hybridMultilevel"/>
    <w:tmpl w:val="EF0C32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A9291D"/>
    <w:multiLevelType w:val="multilevel"/>
    <w:tmpl w:val="0F14D11C"/>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16C408EC"/>
    <w:multiLevelType w:val="hybridMultilevel"/>
    <w:tmpl w:val="CDB64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02531F"/>
    <w:multiLevelType w:val="multilevel"/>
    <w:tmpl w:val="462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3521B"/>
    <w:multiLevelType w:val="hybridMultilevel"/>
    <w:tmpl w:val="5B9AAB62"/>
    <w:lvl w:ilvl="0" w:tplc="8D242AAC">
      <w:start w:val="1"/>
      <w:numFmt w:val="decimal"/>
      <w:lvlText w:val="%1."/>
      <w:lvlJc w:val="left"/>
      <w:pPr>
        <w:ind w:left="1080" w:hanging="360"/>
      </w:pPr>
      <w:rPr>
        <w:color w:val="112934"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D446AD"/>
    <w:multiLevelType w:val="hybridMultilevel"/>
    <w:tmpl w:val="35A6839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2C5640"/>
    <w:multiLevelType w:val="hybridMultilevel"/>
    <w:tmpl w:val="5A0E20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680E77"/>
    <w:multiLevelType w:val="hybridMultilevel"/>
    <w:tmpl w:val="182477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57584E"/>
    <w:multiLevelType w:val="multilevel"/>
    <w:tmpl w:val="BD82A27C"/>
    <w:lvl w:ilvl="0">
      <w:start w:val="1"/>
      <w:numFmt w:val="decimal"/>
      <w:lvlText w:val="%1."/>
      <w:lvlJc w:val="left"/>
      <w:pPr>
        <w:tabs>
          <w:tab w:val="num" w:pos="700"/>
        </w:tabs>
        <w:ind w:left="680" w:hanging="340"/>
      </w:pPr>
      <w:rPr>
        <w:rFonts w:ascii="Arial" w:hAnsi="Arial" w:cs="Times New Roman"/>
        <w:b/>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0F2FEA"/>
    <w:multiLevelType w:val="hybridMultilevel"/>
    <w:tmpl w:val="B4800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FC2E33"/>
    <w:multiLevelType w:val="hybridMultilevel"/>
    <w:tmpl w:val="2EFA92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4E139B"/>
    <w:multiLevelType w:val="hybridMultilevel"/>
    <w:tmpl w:val="AF5C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5F1DBD"/>
    <w:multiLevelType w:val="hybridMultilevel"/>
    <w:tmpl w:val="3606D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E97876"/>
    <w:multiLevelType w:val="multilevel"/>
    <w:tmpl w:val="462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A3867"/>
    <w:multiLevelType w:val="hybridMultilevel"/>
    <w:tmpl w:val="2F1CB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F65282"/>
    <w:multiLevelType w:val="hybridMultilevel"/>
    <w:tmpl w:val="FA3C6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9000CF"/>
    <w:multiLevelType w:val="hybridMultilevel"/>
    <w:tmpl w:val="44025EA4"/>
    <w:lvl w:ilvl="0" w:tplc="135AD84A">
      <w:start w:val="1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54435228">
    <w:abstractNumId w:val="0"/>
  </w:num>
  <w:num w:numId="2" w16cid:durableId="1531643243">
    <w:abstractNumId w:val="11"/>
  </w:num>
  <w:num w:numId="3" w16cid:durableId="1401830532">
    <w:abstractNumId w:val="12"/>
  </w:num>
  <w:num w:numId="4" w16cid:durableId="1489709083">
    <w:abstractNumId w:val="7"/>
  </w:num>
  <w:num w:numId="5" w16cid:durableId="1113937949">
    <w:abstractNumId w:val="1"/>
  </w:num>
  <w:num w:numId="6" w16cid:durableId="557254231">
    <w:abstractNumId w:val="3"/>
  </w:num>
  <w:num w:numId="7" w16cid:durableId="451100498">
    <w:abstractNumId w:val="13"/>
  </w:num>
  <w:num w:numId="8" w16cid:durableId="1726635917">
    <w:abstractNumId w:val="10"/>
  </w:num>
  <w:num w:numId="9" w16cid:durableId="1413357864">
    <w:abstractNumId w:val="6"/>
  </w:num>
  <w:num w:numId="10" w16cid:durableId="2022969888">
    <w:abstractNumId w:val="5"/>
  </w:num>
  <w:num w:numId="11" w16cid:durableId="1898010100">
    <w:abstractNumId w:val="15"/>
  </w:num>
  <w:num w:numId="12" w16cid:durableId="324672072">
    <w:abstractNumId w:val="0"/>
  </w:num>
  <w:num w:numId="13" w16cid:durableId="1038509119">
    <w:abstractNumId w:val="0"/>
  </w:num>
  <w:num w:numId="14" w16cid:durableId="597562439">
    <w:abstractNumId w:val="0"/>
  </w:num>
  <w:num w:numId="15" w16cid:durableId="256137760">
    <w:abstractNumId w:val="0"/>
  </w:num>
  <w:num w:numId="16" w16cid:durableId="859781951">
    <w:abstractNumId w:val="0"/>
  </w:num>
  <w:num w:numId="17" w16cid:durableId="518087164">
    <w:abstractNumId w:val="0"/>
  </w:num>
  <w:num w:numId="18" w16cid:durableId="577903479">
    <w:abstractNumId w:val="0"/>
  </w:num>
  <w:num w:numId="19" w16cid:durableId="867453174">
    <w:abstractNumId w:val="0"/>
  </w:num>
  <w:num w:numId="20" w16cid:durableId="1087729347">
    <w:abstractNumId w:val="0"/>
  </w:num>
  <w:num w:numId="21" w16cid:durableId="305360553">
    <w:abstractNumId w:val="0"/>
  </w:num>
  <w:num w:numId="22" w16cid:durableId="805395847">
    <w:abstractNumId w:val="16"/>
  </w:num>
  <w:num w:numId="23" w16cid:durableId="1353651404">
    <w:abstractNumId w:val="14"/>
  </w:num>
  <w:num w:numId="24" w16cid:durableId="1024942531">
    <w:abstractNumId w:val="8"/>
  </w:num>
  <w:num w:numId="25" w16cid:durableId="823467665">
    <w:abstractNumId w:val="4"/>
  </w:num>
  <w:num w:numId="26" w16cid:durableId="1025055133">
    <w:abstractNumId w:val="17"/>
  </w:num>
  <w:num w:numId="27" w16cid:durableId="185486537">
    <w:abstractNumId w:val="18"/>
  </w:num>
  <w:num w:numId="28" w16cid:durableId="1454788483">
    <w:abstractNumId w:val="9"/>
  </w:num>
  <w:num w:numId="29" w16cid:durableId="178461339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6C"/>
    <w:rsid w:val="000004D9"/>
    <w:rsid w:val="00000973"/>
    <w:rsid w:val="00036D14"/>
    <w:rsid w:val="0006441F"/>
    <w:rsid w:val="00065893"/>
    <w:rsid w:val="00066481"/>
    <w:rsid w:val="0008059D"/>
    <w:rsid w:val="00090918"/>
    <w:rsid w:val="00092039"/>
    <w:rsid w:val="000B7C58"/>
    <w:rsid w:val="000E76AE"/>
    <w:rsid w:val="000F00C6"/>
    <w:rsid w:val="00102B56"/>
    <w:rsid w:val="00114B7A"/>
    <w:rsid w:val="0013028F"/>
    <w:rsid w:val="001318D9"/>
    <w:rsid w:val="00161A7A"/>
    <w:rsid w:val="00195E12"/>
    <w:rsid w:val="001967CB"/>
    <w:rsid w:val="001A2364"/>
    <w:rsid w:val="001A54F7"/>
    <w:rsid w:val="001E0994"/>
    <w:rsid w:val="001E3851"/>
    <w:rsid w:val="001F2D7F"/>
    <w:rsid w:val="001F7777"/>
    <w:rsid w:val="002132B2"/>
    <w:rsid w:val="00222CDA"/>
    <w:rsid w:val="002367E1"/>
    <w:rsid w:val="002451EA"/>
    <w:rsid w:val="00255E98"/>
    <w:rsid w:val="002600B0"/>
    <w:rsid w:val="0027046B"/>
    <w:rsid w:val="00276FF5"/>
    <w:rsid w:val="00282B39"/>
    <w:rsid w:val="002835D5"/>
    <w:rsid w:val="0028584F"/>
    <w:rsid w:val="002C38B5"/>
    <w:rsid w:val="002D4236"/>
    <w:rsid w:val="002D70A6"/>
    <w:rsid w:val="002D7951"/>
    <w:rsid w:val="002E1395"/>
    <w:rsid w:val="002E68CC"/>
    <w:rsid w:val="002F0227"/>
    <w:rsid w:val="00301E61"/>
    <w:rsid w:val="00321B22"/>
    <w:rsid w:val="00326EEA"/>
    <w:rsid w:val="00327198"/>
    <w:rsid w:val="00330E75"/>
    <w:rsid w:val="00352774"/>
    <w:rsid w:val="003547E9"/>
    <w:rsid w:val="00376F18"/>
    <w:rsid w:val="00394443"/>
    <w:rsid w:val="003A56A8"/>
    <w:rsid w:val="003B0D64"/>
    <w:rsid w:val="003B5457"/>
    <w:rsid w:val="003D3143"/>
    <w:rsid w:val="003E02B2"/>
    <w:rsid w:val="003E611C"/>
    <w:rsid w:val="003E7D4A"/>
    <w:rsid w:val="00412EA4"/>
    <w:rsid w:val="0042492D"/>
    <w:rsid w:val="00442C50"/>
    <w:rsid w:val="00474FB3"/>
    <w:rsid w:val="00483ACD"/>
    <w:rsid w:val="004A0C48"/>
    <w:rsid w:val="004B4CF2"/>
    <w:rsid w:val="004C6C02"/>
    <w:rsid w:val="004E027A"/>
    <w:rsid w:val="00514395"/>
    <w:rsid w:val="005167F3"/>
    <w:rsid w:val="00537207"/>
    <w:rsid w:val="00537A4A"/>
    <w:rsid w:val="005715B9"/>
    <w:rsid w:val="00585A9F"/>
    <w:rsid w:val="00596202"/>
    <w:rsid w:val="005A2116"/>
    <w:rsid w:val="005A58D0"/>
    <w:rsid w:val="005B38D4"/>
    <w:rsid w:val="005C035C"/>
    <w:rsid w:val="005C22E4"/>
    <w:rsid w:val="005C76D2"/>
    <w:rsid w:val="005D2537"/>
    <w:rsid w:val="005D498D"/>
    <w:rsid w:val="005F4091"/>
    <w:rsid w:val="0063475F"/>
    <w:rsid w:val="00642048"/>
    <w:rsid w:val="0065184A"/>
    <w:rsid w:val="006721B2"/>
    <w:rsid w:val="006A3202"/>
    <w:rsid w:val="006C6CF8"/>
    <w:rsid w:val="006E1E2C"/>
    <w:rsid w:val="007062F1"/>
    <w:rsid w:val="00710F10"/>
    <w:rsid w:val="007161E4"/>
    <w:rsid w:val="007378E0"/>
    <w:rsid w:val="00746894"/>
    <w:rsid w:val="007542CB"/>
    <w:rsid w:val="00763102"/>
    <w:rsid w:val="00772782"/>
    <w:rsid w:val="00772C14"/>
    <w:rsid w:val="00784326"/>
    <w:rsid w:val="00796CEB"/>
    <w:rsid w:val="007A19B1"/>
    <w:rsid w:val="007B6842"/>
    <w:rsid w:val="007C17B7"/>
    <w:rsid w:val="007E4C36"/>
    <w:rsid w:val="007F551A"/>
    <w:rsid w:val="007F566C"/>
    <w:rsid w:val="00807D24"/>
    <w:rsid w:val="00807E00"/>
    <w:rsid w:val="00824321"/>
    <w:rsid w:val="008403BB"/>
    <w:rsid w:val="0087033E"/>
    <w:rsid w:val="00883392"/>
    <w:rsid w:val="008916C7"/>
    <w:rsid w:val="0089532C"/>
    <w:rsid w:val="00896256"/>
    <w:rsid w:val="008A199A"/>
    <w:rsid w:val="008A4964"/>
    <w:rsid w:val="008B352A"/>
    <w:rsid w:val="008C7A47"/>
    <w:rsid w:val="008D2D4F"/>
    <w:rsid w:val="008D74D1"/>
    <w:rsid w:val="009014B7"/>
    <w:rsid w:val="0090244D"/>
    <w:rsid w:val="00906290"/>
    <w:rsid w:val="009141C2"/>
    <w:rsid w:val="009265FC"/>
    <w:rsid w:val="00937AC1"/>
    <w:rsid w:val="00946F76"/>
    <w:rsid w:val="00957C7E"/>
    <w:rsid w:val="00960ACE"/>
    <w:rsid w:val="00962B36"/>
    <w:rsid w:val="00973EEC"/>
    <w:rsid w:val="009B6E56"/>
    <w:rsid w:val="009C4A93"/>
    <w:rsid w:val="009E791D"/>
    <w:rsid w:val="00A073A8"/>
    <w:rsid w:val="00A109CB"/>
    <w:rsid w:val="00A17476"/>
    <w:rsid w:val="00A21CC0"/>
    <w:rsid w:val="00A24544"/>
    <w:rsid w:val="00A31F53"/>
    <w:rsid w:val="00A56FD1"/>
    <w:rsid w:val="00A629EA"/>
    <w:rsid w:val="00A64EAD"/>
    <w:rsid w:val="00A658B5"/>
    <w:rsid w:val="00A70D73"/>
    <w:rsid w:val="00AA3765"/>
    <w:rsid w:val="00AC3FCD"/>
    <w:rsid w:val="00AC418A"/>
    <w:rsid w:val="00AC57B7"/>
    <w:rsid w:val="00AD57BE"/>
    <w:rsid w:val="00AE5BBC"/>
    <w:rsid w:val="00AE72CA"/>
    <w:rsid w:val="00B231B7"/>
    <w:rsid w:val="00B44907"/>
    <w:rsid w:val="00B64F7E"/>
    <w:rsid w:val="00B64F88"/>
    <w:rsid w:val="00B916BA"/>
    <w:rsid w:val="00BB35C2"/>
    <w:rsid w:val="00BB4BAF"/>
    <w:rsid w:val="00BB6C40"/>
    <w:rsid w:val="00BE724E"/>
    <w:rsid w:val="00C13CD4"/>
    <w:rsid w:val="00C60618"/>
    <w:rsid w:val="00C806D3"/>
    <w:rsid w:val="00C9499C"/>
    <w:rsid w:val="00C95D6A"/>
    <w:rsid w:val="00CA6F78"/>
    <w:rsid w:val="00CB6504"/>
    <w:rsid w:val="00CC0026"/>
    <w:rsid w:val="00CD23B6"/>
    <w:rsid w:val="00CD4E58"/>
    <w:rsid w:val="00CE282F"/>
    <w:rsid w:val="00CF7E93"/>
    <w:rsid w:val="00D148BD"/>
    <w:rsid w:val="00D375A5"/>
    <w:rsid w:val="00D454CF"/>
    <w:rsid w:val="00D733CA"/>
    <w:rsid w:val="00D75DE8"/>
    <w:rsid w:val="00D82D10"/>
    <w:rsid w:val="00DB2B34"/>
    <w:rsid w:val="00DC5842"/>
    <w:rsid w:val="00DC7F94"/>
    <w:rsid w:val="00DD387C"/>
    <w:rsid w:val="00DE4E83"/>
    <w:rsid w:val="00DE4FBC"/>
    <w:rsid w:val="00DE6C91"/>
    <w:rsid w:val="00E11323"/>
    <w:rsid w:val="00E13BAF"/>
    <w:rsid w:val="00E17265"/>
    <w:rsid w:val="00E26C47"/>
    <w:rsid w:val="00E407A2"/>
    <w:rsid w:val="00E4577A"/>
    <w:rsid w:val="00E4655F"/>
    <w:rsid w:val="00EA436D"/>
    <w:rsid w:val="00EB40FB"/>
    <w:rsid w:val="00EC34CF"/>
    <w:rsid w:val="00EC354B"/>
    <w:rsid w:val="00ED02FA"/>
    <w:rsid w:val="00ED0892"/>
    <w:rsid w:val="00F15304"/>
    <w:rsid w:val="00F17B1B"/>
    <w:rsid w:val="00F17FE4"/>
    <w:rsid w:val="00F21AE5"/>
    <w:rsid w:val="00F30729"/>
    <w:rsid w:val="00F420DB"/>
    <w:rsid w:val="00F5133D"/>
    <w:rsid w:val="00F54BFA"/>
    <w:rsid w:val="00F5780C"/>
    <w:rsid w:val="00F66A8D"/>
    <w:rsid w:val="00F70147"/>
    <w:rsid w:val="00F71CDB"/>
    <w:rsid w:val="00F90193"/>
    <w:rsid w:val="00F90F05"/>
    <w:rsid w:val="00F91BF5"/>
    <w:rsid w:val="00FA0020"/>
    <w:rsid w:val="00FB1FEB"/>
    <w:rsid w:val="00FB2A48"/>
    <w:rsid w:val="00FB5359"/>
    <w:rsid w:val="00FC2B55"/>
    <w:rsid w:val="00FD290C"/>
    <w:rsid w:val="00FD5ACB"/>
    <w:rsid w:val="00FE3159"/>
    <w:rsid w:val="00FE4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B115"/>
  <w15:docId w15:val="{6823BC83-D305-459C-A1D2-5A8AE3B2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EA"/>
  </w:style>
  <w:style w:type="paragraph" w:styleId="Ttulo1">
    <w:name w:val="heading 1"/>
    <w:basedOn w:val="Normal"/>
    <w:next w:val="Normal"/>
    <w:link w:val="Ttulo1Car"/>
    <w:uiPriority w:val="9"/>
    <w:qFormat/>
    <w:rsid w:val="006721B2"/>
    <w:pPr>
      <w:keepNext/>
      <w:keepLines/>
      <w:spacing w:before="480" w:after="0"/>
      <w:outlineLvl w:val="0"/>
    </w:pPr>
    <w:rPr>
      <w:rFonts w:ascii="Museo 700" w:eastAsiaTheme="majorEastAsia" w:hAnsi="Museo 700" w:cstheme="majorBidi"/>
      <w:b/>
      <w:bCs/>
      <w:color w:val="267BA7"/>
      <w:sz w:val="24"/>
      <w:szCs w:val="28"/>
    </w:rPr>
  </w:style>
  <w:style w:type="paragraph" w:styleId="Ttulo2">
    <w:name w:val="heading 2"/>
    <w:basedOn w:val="Normal"/>
    <w:next w:val="Normal"/>
    <w:link w:val="Ttulo2Car"/>
    <w:uiPriority w:val="9"/>
    <w:unhideWhenUsed/>
    <w:qFormat/>
    <w:rsid w:val="00D733CA"/>
    <w:pPr>
      <w:keepNext/>
      <w:keepLines/>
      <w:spacing w:before="200" w:after="0"/>
      <w:outlineLvl w:val="1"/>
    </w:pPr>
    <w:rPr>
      <w:rFonts w:ascii="Museo 700" w:eastAsiaTheme="majorEastAsia" w:hAnsi="Museo 700" w:cstheme="majorBidi"/>
      <w:b/>
      <w:bCs/>
      <w:color w:val="267BA7"/>
      <w:sz w:val="20"/>
      <w:szCs w:val="26"/>
    </w:rPr>
  </w:style>
  <w:style w:type="paragraph" w:styleId="Ttulo3">
    <w:name w:val="heading 3"/>
    <w:aliases w:val="Título 1 numerado"/>
    <w:basedOn w:val="Normal"/>
    <w:next w:val="Normal"/>
    <w:link w:val="Ttulo3Car"/>
    <w:uiPriority w:val="9"/>
    <w:unhideWhenUsed/>
    <w:qFormat/>
    <w:rsid w:val="00946F76"/>
    <w:pPr>
      <w:keepNext/>
      <w:keepLines/>
      <w:numPr>
        <w:numId w:val="13"/>
      </w:numPr>
      <w:spacing w:before="200" w:after="0"/>
      <w:outlineLvl w:val="2"/>
    </w:pPr>
    <w:rPr>
      <w:rFonts w:ascii="Museo 700" w:eastAsiaTheme="majorEastAsia" w:hAnsi="Museo 700" w:cstheme="majorBidi"/>
      <w:b/>
      <w:bCs/>
      <w:color w:val="267BA7"/>
      <w:sz w:val="24"/>
    </w:rPr>
  </w:style>
  <w:style w:type="paragraph" w:styleId="Ttulo4">
    <w:name w:val="heading 4"/>
    <w:basedOn w:val="Normal"/>
    <w:next w:val="Normal"/>
    <w:link w:val="Ttulo4Car"/>
    <w:uiPriority w:val="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
    <w:unhideWhenUsed/>
    <w:qFormat/>
    <w:rsid w:val="00D733CA"/>
    <w:pPr>
      <w:keepNext/>
      <w:keepLines/>
      <w:spacing w:before="200" w:after="0"/>
      <w:outlineLvl w:val="4"/>
    </w:pPr>
    <w:rPr>
      <w:rFonts w:eastAsiaTheme="majorEastAsia" w:cstheme="majorBidi"/>
      <w:color w:val="A6A6A6" w:themeColor="background1" w:themeShade="A6"/>
    </w:rPr>
  </w:style>
  <w:style w:type="paragraph" w:styleId="Ttulo6">
    <w:name w:val="heading 6"/>
    <w:basedOn w:val="Normal"/>
    <w:next w:val="Normal"/>
    <w:link w:val="Ttulo6Car"/>
    <w:uiPriority w:val="9"/>
    <w:unhideWhenUsed/>
    <w:qFormat/>
    <w:rsid w:val="00514395"/>
    <w:pPr>
      <w:keepNext/>
      <w:keepLines/>
      <w:spacing w:before="200" w:after="0"/>
      <w:outlineLvl w:val="5"/>
    </w:pPr>
    <w:rPr>
      <w:rFonts w:eastAsiaTheme="majorEastAsia" w:cstheme="majorBidi"/>
      <w:i/>
      <w:iCs/>
      <w:color w:val="133D53" w:themeColor="accent1" w:themeShade="7F"/>
    </w:rPr>
  </w:style>
  <w:style w:type="paragraph" w:styleId="Ttulo7">
    <w:name w:val="heading 7"/>
    <w:basedOn w:val="Normal"/>
    <w:next w:val="Normal"/>
    <w:link w:val="Ttulo7Car"/>
    <w:uiPriority w:val="9"/>
    <w:unhideWhenUsed/>
    <w:qFormat/>
    <w:rsid w:val="00514395"/>
    <w:pPr>
      <w:keepNext/>
      <w:keepLines/>
      <w:spacing w:before="200" w:after="0"/>
      <w:outlineLvl w:val="6"/>
    </w:pPr>
    <w:rPr>
      <w:rFonts w:ascii="Museo 300" w:eastAsiaTheme="majorEastAsia" w:hAnsi="Museo 300" w:cstheme="majorBidi"/>
      <w:i/>
      <w:iCs/>
      <w:color w:val="2C6A87" w:themeColor="text1" w:themeTint="BF"/>
    </w:rPr>
  </w:style>
  <w:style w:type="paragraph" w:styleId="Ttulo8">
    <w:name w:val="heading 8"/>
    <w:basedOn w:val="Normal"/>
    <w:next w:val="Normal"/>
    <w:link w:val="Ttulo8Car"/>
    <w:uiPriority w:val="9"/>
    <w:unhideWhenUsed/>
    <w:qFormat/>
    <w:rsid w:val="00514395"/>
    <w:pPr>
      <w:keepNext/>
      <w:keepLines/>
      <w:spacing w:before="200" w:after="0"/>
      <w:outlineLvl w:val="7"/>
    </w:pPr>
    <w:rPr>
      <w:rFonts w:ascii="Museo 300" w:eastAsiaTheme="majorEastAsia" w:hAnsi="Museo 300" w:cstheme="majorBidi"/>
      <w:color w:val="2C6A87" w:themeColor="text1" w:themeTint="BF"/>
      <w:sz w:val="20"/>
      <w:szCs w:val="20"/>
    </w:rPr>
  </w:style>
  <w:style w:type="paragraph" w:styleId="Ttulo9">
    <w:name w:val="heading 9"/>
    <w:basedOn w:val="Normal"/>
    <w:next w:val="Normal"/>
    <w:link w:val="Ttulo9Car"/>
    <w:uiPriority w:val="9"/>
    <w:unhideWhenUsed/>
    <w:qFormat/>
    <w:rsid w:val="00514395"/>
    <w:pPr>
      <w:keepNext/>
      <w:keepLines/>
      <w:spacing w:before="200" w:after="0"/>
      <w:outlineLvl w:val="8"/>
    </w:pPr>
    <w:rPr>
      <w:rFonts w:ascii="Museo 300" w:eastAsiaTheme="majorEastAsia" w:hAnsi="Museo 300" w:cstheme="majorBidi"/>
      <w:i/>
      <w:iCs/>
      <w:color w:val="2C6A87"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
    <w:rsid w:val="006721B2"/>
    <w:rPr>
      <w:rFonts w:ascii="Museo 700" w:eastAsiaTheme="majorEastAsia" w:hAnsi="Museo 700" w:cstheme="majorBidi"/>
      <w:b/>
      <w:bCs/>
      <w:color w:val="267BA7"/>
      <w:sz w:val="24"/>
      <w:szCs w:val="28"/>
    </w:rPr>
  </w:style>
  <w:style w:type="character" w:customStyle="1" w:styleId="Ttulo2Car">
    <w:name w:val="Título 2 Car"/>
    <w:basedOn w:val="Fuentedeprrafopredeter"/>
    <w:link w:val="Ttulo2"/>
    <w:uiPriority w:val="9"/>
    <w:rsid w:val="00D733CA"/>
    <w:rPr>
      <w:rFonts w:ascii="Museo 700" w:eastAsiaTheme="majorEastAsia" w:hAnsi="Museo 700" w:cstheme="majorBidi"/>
      <w:b/>
      <w:bCs/>
      <w:color w:val="267BA7"/>
      <w:sz w:val="20"/>
      <w:szCs w:val="26"/>
    </w:rPr>
  </w:style>
  <w:style w:type="character" w:customStyle="1" w:styleId="Ttulo3Car">
    <w:name w:val="Título 3 Car"/>
    <w:aliases w:val="Título 1 numerado Car"/>
    <w:basedOn w:val="Fuentedeprrafopredeter"/>
    <w:link w:val="Ttulo3"/>
    <w:uiPriority w:val="9"/>
    <w:rsid w:val="00946F76"/>
    <w:rPr>
      <w:rFonts w:ascii="Museo 700" w:eastAsiaTheme="majorEastAsia" w:hAnsi="Museo 700" w:cstheme="majorBidi"/>
      <w:b/>
      <w:bCs/>
      <w:color w:val="267BA7"/>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D733CA"/>
    <w:rPr>
      <w:rFonts w:eastAsiaTheme="majorEastAsia" w:cstheme="majorBidi"/>
      <w:color w:val="A6A6A6" w:themeColor="background1" w:themeShade="A6"/>
    </w:rPr>
  </w:style>
  <w:style w:type="character" w:customStyle="1" w:styleId="Ttulo6Car">
    <w:name w:val="Título 6 Car"/>
    <w:basedOn w:val="Fuentedeprrafopredeter"/>
    <w:link w:val="Ttulo6"/>
    <w:uiPriority w:val="9"/>
    <w:rsid w:val="00514395"/>
    <w:rPr>
      <w:rFonts w:eastAsiaTheme="majorEastAsia" w:cstheme="majorBidi"/>
      <w:i/>
      <w:iCs/>
      <w:color w:val="133D53"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2C6A87"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2C6A87"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2C6A87" w:themeColor="text1" w:themeTint="BF"/>
      <w:sz w:val="20"/>
      <w:szCs w:val="20"/>
    </w:rPr>
  </w:style>
  <w:style w:type="paragraph" w:styleId="Ttulo">
    <w:name w:val="Title"/>
    <w:basedOn w:val="Normal"/>
    <w:next w:val="Normal"/>
    <w:link w:val="TtuloCar"/>
    <w:uiPriority w:val="10"/>
    <w:qFormat/>
    <w:rsid w:val="00514395"/>
    <w:pPr>
      <w:pBdr>
        <w:bottom w:val="single" w:sz="8" w:space="1" w:color="112934"/>
      </w:pBdr>
      <w:spacing w:after="300" w:line="240" w:lineRule="auto"/>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10"/>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2D70A6"/>
    <w:pPr>
      <w:numPr>
        <w:ilvl w:val="1"/>
      </w:numPr>
      <w:spacing w:before="80" w:after="80"/>
    </w:pPr>
    <w:rPr>
      <w:rFonts w:ascii="Museo 300" w:eastAsiaTheme="majorEastAsia" w:hAnsi="Museo 300" w:cstheme="majorBidi"/>
      <w:b/>
      <w:iCs/>
      <w:spacing w:val="15"/>
      <w:sz w:val="16"/>
      <w:szCs w:val="24"/>
    </w:rPr>
  </w:style>
  <w:style w:type="character" w:customStyle="1" w:styleId="SubttuloCar">
    <w:name w:val="Subtítulo Car"/>
    <w:basedOn w:val="Fuentedeprrafopredeter"/>
    <w:link w:val="Subttulo"/>
    <w:uiPriority w:val="11"/>
    <w:rsid w:val="002D70A6"/>
    <w:rPr>
      <w:rFonts w:ascii="Museo 300" w:eastAsiaTheme="majorEastAsia" w:hAnsi="Museo 300" w:cstheme="majorBidi"/>
      <w:b/>
      <w:iCs/>
      <w:spacing w:val="15"/>
      <w:sz w:val="16"/>
      <w:szCs w:val="24"/>
    </w:rPr>
  </w:style>
  <w:style w:type="character" w:styleId="nfasissutil">
    <w:name w:val="Subtle Emphasis"/>
    <w:basedOn w:val="Fuentedeprrafopredeter"/>
    <w:uiPriority w:val="19"/>
    <w:qFormat/>
    <w:rsid w:val="00514395"/>
    <w:rPr>
      <w:i/>
      <w:iCs/>
      <w:color w:val="59A5C9"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link w:val="PrrafodelistaCar"/>
    <w:uiPriority w:val="34"/>
    <w:qFormat/>
    <w:rsid w:val="00585A9F"/>
    <w:pPr>
      <w:ind w:left="720"/>
      <w:contextualSpacing/>
    </w:pPr>
  </w:style>
  <w:style w:type="table" w:customStyle="1" w:styleId="Tablaconcuadrcula11">
    <w:name w:val="Tabla con cuadrícula11"/>
    <w:basedOn w:val="Tablanormal"/>
    <w:next w:val="Tablaconcuadrcula"/>
    <w:uiPriority w:val="1"/>
    <w:rsid w:val="00D733CA"/>
    <w:pPr>
      <w:spacing w:after="0" w:line="240" w:lineRule="auto"/>
    </w:pPr>
    <w:rPr>
      <w:rFonts w:eastAsia="SimSun"/>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styleId="Tablaconcuadrcula">
    <w:name w:val="Table Grid"/>
    <w:basedOn w:val="Tablanormal"/>
    <w:uiPriority w:val="59"/>
    <w:rsid w:val="00D7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946F76"/>
    <w:pPr>
      <w:spacing w:after="0" w:line="240" w:lineRule="auto"/>
    </w:pPr>
    <w:rPr>
      <w:rFonts w:eastAsiaTheme="minorEastAsia"/>
      <w:sz w:val="21"/>
      <w:szCs w:val="21"/>
      <w:lang w:val="en-US" w:eastAsia="ja-JP"/>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Revisin">
    <w:name w:val="Revision"/>
    <w:hidden/>
    <w:uiPriority w:val="99"/>
    <w:semiHidden/>
    <w:rsid w:val="005A2116"/>
    <w:pPr>
      <w:spacing w:after="0" w:line="240" w:lineRule="auto"/>
    </w:pPr>
  </w:style>
  <w:style w:type="table" w:customStyle="1" w:styleId="Tablaconcuadrcula2">
    <w:name w:val="Tabla con cuadrícula2"/>
    <w:basedOn w:val="Tablanormal"/>
    <w:uiPriority w:val="39"/>
    <w:rsid w:val="002D70A6"/>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6C47"/>
    <w:rPr>
      <w:sz w:val="16"/>
      <w:szCs w:val="16"/>
    </w:rPr>
  </w:style>
  <w:style w:type="paragraph" w:styleId="Textocomentario">
    <w:name w:val="annotation text"/>
    <w:basedOn w:val="Normal"/>
    <w:link w:val="TextocomentarioCar"/>
    <w:uiPriority w:val="99"/>
    <w:semiHidden/>
    <w:unhideWhenUsed/>
    <w:rsid w:val="00E26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C47"/>
    <w:rPr>
      <w:sz w:val="20"/>
      <w:szCs w:val="20"/>
    </w:rPr>
  </w:style>
  <w:style w:type="paragraph" w:styleId="Asuntodelcomentario">
    <w:name w:val="annotation subject"/>
    <w:basedOn w:val="Textocomentario"/>
    <w:next w:val="Textocomentario"/>
    <w:link w:val="AsuntodelcomentarioCar"/>
    <w:uiPriority w:val="99"/>
    <w:semiHidden/>
    <w:unhideWhenUsed/>
    <w:rsid w:val="00E26C47"/>
    <w:rPr>
      <w:b/>
      <w:bCs/>
    </w:rPr>
  </w:style>
  <w:style w:type="character" w:customStyle="1" w:styleId="AsuntodelcomentarioCar">
    <w:name w:val="Asunto del comentario Car"/>
    <w:basedOn w:val="TextocomentarioCar"/>
    <w:link w:val="Asuntodelcomentario"/>
    <w:uiPriority w:val="99"/>
    <w:semiHidden/>
    <w:rsid w:val="00E26C47"/>
    <w:rPr>
      <w:b/>
      <w:bCs/>
      <w:sz w:val="20"/>
      <w:szCs w:val="20"/>
    </w:rPr>
  </w:style>
  <w:style w:type="character" w:styleId="Hipervnculo">
    <w:name w:val="Hyperlink"/>
    <w:basedOn w:val="Fuentedeprrafopredeter"/>
    <w:uiPriority w:val="99"/>
    <w:rsid w:val="00962B36"/>
    <w:rPr>
      <w:rFonts w:cs="Times New Roman"/>
      <w:color w:val="9FC0AE"/>
      <w:u w:val="single"/>
    </w:rPr>
  </w:style>
  <w:style w:type="paragraph" w:styleId="NormalWeb">
    <w:name w:val="Normal (Web)"/>
    <w:basedOn w:val="Normal"/>
    <w:uiPriority w:val="99"/>
    <w:semiHidden/>
    <w:unhideWhenUsed/>
    <w:rsid w:val="0006441F"/>
    <w:pPr>
      <w:spacing w:before="100" w:beforeAutospacing="1" w:after="100" w:afterAutospacing="1" w:line="240" w:lineRule="auto"/>
    </w:pPr>
    <w:rPr>
      <w:rFonts w:ascii="Calibri" w:hAnsi="Calibri" w:cs="Calibri"/>
      <w:lang w:eastAsia="es-ES"/>
    </w:rPr>
  </w:style>
  <w:style w:type="character" w:customStyle="1" w:styleId="PrrafodelistaCar">
    <w:name w:val="Párrafo de lista Car"/>
    <w:basedOn w:val="Fuentedeprrafopredeter"/>
    <w:link w:val="Prrafodelista"/>
    <w:uiPriority w:val="34"/>
    <w:locked/>
    <w:rsid w:val="00326EEA"/>
  </w:style>
  <w:style w:type="paragraph" w:customStyle="1" w:styleId="Default">
    <w:name w:val="Default"/>
    <w:rsid w:val="000805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0469">
      <w:bodyDiv w:val="1"/>
      <w:marLeft w:val="0"/>
      <w:marRight w:val="0"/>
      <w:marTop w:val="0"/>
      <w:marBottom w:val="0"/>
      <w:divBdr>
        <w:top w:val="none" w:sz="0" w:space="0" w:color="auto"/>
        <w:left w:val="none" w:sz="0" w:space="0" w:color="auto"/>
        <w:bottom w:val="none" w:sz="0" w:space="0" w:color="auto"/>
        <w:right w:val="none" w:sz="0" w:space="0" w:color="auto"/>
      </w:divBdr>
    </w:div>
    <w:div w:id="130563276">
      <w:bodyDiv w:val="1"/>
      <w:marLeft w:val="0"/>
      <w:marRight w:val="0"/>
      <w:marTop w:val="0"/>
      <w:marBottom w:val="0"/>
      <w:divBdr>
        <w:top w:val="none" w:sz="0" w:space="0" w:color="auto"/>
        <w:left w:val="none" w:sz="0" w:space="0" w:color="auto"/>
        <w:bottom w:val="none" w:sz="0" w:space="0" w:color="auto"/>
        <w:right w:val="none" w:sz="0" w:space="0" w:color="auto"/>
      </w:divBdr>
    </w:div>
    <w:div w:id="134299399">
      <w:bodyDiv w:val="1"/>
      <w:marLeft w:val="0"/>
      <w:marRight w:val="0"/>
      <w:marTop w:val="0"/>
      <w:marBottom w:val="0"/>
      <w:divBdr>
        <w:top w:val="none" w:sz="0" w:space="0" w:color="auto"/>
        <w:left w:val="none" w:sz="0" w:space="0" w:color="auto"/>
        <w:bottom w:val="none" w:sz="0" w:space="0" w:color="auto"/>
        <w:right w:val="none" w:sz="0" w:space="0" w:color="auto"/>
      </w:divBdr>
    </w:div>
    <w:div w:id="153381519">
      <w:bodyDiv w:val="1"/>
      <w:marLeft w:val="0"/>
      <w:marRight w:val="0"/>
      <w:marTop w:val="0"/>
      <w:marBottom w:val="0"/>
      <w:divBdr>
        <w:top w:val="none" w:sz="0" w:space="0" w:color="auto"/>
        <w:left w:val="none" w:sz="0" w:space="0" w:color="auto"/>
        <w:bottom w:val="none" w:sz="0" w:space="0" w:color="auto"/>
        <w:right w:val="none" w:sz="0" w:space="0" w:color="auto"/>
      </w:divBdr>
    </w:div>
    <w:div w:id="256838397">
      <w:bodyDiv w:val="1"/>
      <w:marLeft w:val="0"/>
      <w:marRight w:val="0"/>
      <w:marTop w:val="0"/>
      <w:marBottom w:val="0"/>
      <w:divBdr>
        <w:top w:val="none" w:sz="0" w:space="0" w:color="auto"/>
        <w:left w:val="none" w:sz="0" w:space="0" w:color="auto"/>
        <w:bottom w:val="none" w:sz="0" w:space="0" w:color="auto"/>
        <w:right w:val="none" w:sz="0" w:space="0" w:color="auto"/>
      </w:divBdr>
    </w:div>
    <w:div w:id="368919287">
      <w:bodyDiv w:val="1"/>
      <w:marLeft w:val="0"/>
      <w:marRight w:val="0"/>
      <w:marTop w:val="0"/>
      <w:marBottom w:val="0"/>
      <w:divBdr>
        <w:top w:val="none" w:sz="0" w:space="0" w:color="auto"/>
        <w:left w:val="none" w:sz="0" w:space="0" w:color="auto"/>
        <w:bottom w:val="none" w:sz="0" w:space="0" w:color="auto"/>
        <w:right w:val="none" w:sz="0" w:space="0" w:color="auto"/>
      </w:divBdr>
    </w:div>
    <w:div w:id="416024990">
      <w:bodyDiv w:val="1"/>
      <w:marLeft w:val="0"/>
      <w:marRight w:val="0"/>
      <w:marTop w:val="0"/>
      <w:marBottom w:val="0"/>
      <w:divBdr>
        <w:top w:val="none" w:sz="0" w:space="0" w:color="auto"/>
        <w:left w:val="none" w:sz="0" w:space="0" w:color="auto"/>
        <w:bottom w:val="none" w:sz="0" w:space="0" w:color="auto"/>
        <w:right w:val="none" w:sz="0" w:space="0" w:color="auto"/>
      </w:divBdr>
    </w:div>
    <w:div w:id="440225337">
      <w:bodyDiv w:val="1"/>
      <w:marLeft w:val="0"/>
      <w:marRight w:val="0"/>
      <w:marTop w:val="0"/>
      <w:marBottom w:val="0"/>
      <w:divBdr>
        <w:top w:val="none" w:sz="0" w:space="0" w:color="auto"/>
        <w:left w:val="none" w:sz="0" w:space="0" w:color="auto"/>
        <w:bottom w:val="none" w:sz="0" w:space="0" w:color="auto"/>
        <w:right w:val="none" w:sz="0" w:space="0" w:color="auto"/>
      </w:divBdr>
    </w:div>
    <w:div w:id="531499516">
      <w:bodyDiv w:val="1"/>
      <w:marLeft w:val="0"/>
      <w:marRight w:val="0"/>
      <w:marTop w:val="0"/>
      <w:marBottom w:val="0"/>
      <w:divBdr>
        <w:top w:val="none" w:sz="0" w:space="0" w:color="auto"/>
        <w:left w:val="none" w:sz="0" w:space="0" w:color="auto"/>
        <w:bottom w:val="none" w:sz="0" w:space="0" w:color="auto"/>
        <w:right w:val="none" w:sz="0" w:space="0" w:color="auto"/>
      </w:divBdr>
    </w:div>
    <w:div w:id="614295200">
      <w:bodyDiv w:val="1"/>
      <w:marLeft w:val="0"/>
      <w:marRight w:val="0"/>
      <w:marTop w:val="0"/>
      <w:marBottom w:val="0"/>
      <w:divBdr>
        <w:top w:val="none" w:sz="0" w:space="0" w:color="auto"/>
        <w:left w:val="none" w:sz="0" w:space="0" w:color="auto"/>
        <w:bottom w:val="none" w:sz="0" w:space="0" w:color="auto"/>
        <w:right w:val="none" w:sz="0" w:space="0" w:color="auto"/>
      </w:divBdr>
    </w:div>
    <w:div w:id="666254882">
      <w:bodyDiv w:val="1"/>
      <w:marLeft w:val="0"/>
      <w:marRight w:val="0"/>
      <w:marTop w:val="0"/>
      <w:marBottom w:val="0"/>
      <w:divBdr>
        <w:top w:val="none" w:sz="0" w:space="0" w:color="auto"/>
        <w:left w:val="none" w:sz="0" w:space="0" w:color="auto"/>
        <w:bottom w:val="none" w:sz="0" w:space="0" w:color="auto"/>
        <w:right w:val="none" w:sz="0" w:space="0" w:color="auto"/>
      </w:divBdr>
    </w:div>
    <w:div w:id="671761602">
      <w:bodyDiv w:val="1"/>
      <w:marLeft w:val="0"/>
      <w:marRight w:val="0"/>
      <w:marTop w:val="0"/>
      <w:marBottom w:val="0"/>
      <w:divBdr>
        <w:top w:val="none" w:sz="0" w:space="0" w:color="auto"/>
        <w:left w:val="none" w:sz="0" w:space="0" w:color="auto"/>
        <w:bottom w:val="none" w:sz="0" w:space="0" w:color="auto"/>
        <w:right w:val="none" w:sz="0" w:space="0" w:color="auto"/>
      </w:divBdr>
    </w:div>
    <w:div w:id="947931891">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246645352">
      <w:bodyDiv w:val="1"/>
      <w:marLeft w:val="0"/>
      <w:marRight w:val="0"/>
      <w:marTop w:val="0"/>
      <w:marBottom w:val="0"/>
      <w:divBdr>
        <w:top w:val="none" w:sz="0" w:space="0" w:color="auto"/>
        <w:left w:val="none" w:sz="0" w:space="0" w:color="auto"/>
        <w:bottom w:val="none" w:sz="0" w:space="0" w:color="auto"/>
        <w:right w:val="none" w:sz="0" w:space="0" w:color="auto"/>
      </w:divBdr>
    </w:div>
    <w:div w:id="1438065537">
      <w:bodyDiv w:val="1"/>
      <w:marLeft w:val="0"/>
      <w:marRight w:val="0"/>
      <w:marTop w:val="0"/>
      <w:marBottom w:val="0"/>
      <w:divBdr>
        <w:top w:val="none" w:sz="0" w:space="0" w:color="auto"/>
        <w:left w:val="none" w:sz="0" w:space="0" w:color="auto"/>
        <w:bottom w:val="none" w:sz="0" w:space="0" w:color="auto"/>
        <w:right w:val="none" w:sz="0" w:space="0" w:color="auto"/>
      </w:divBdr>
    </w:div>
    <w:div w:id="1441950034">
      <w:bodyDiv w:val="1"/>
      <w:marLeft w:val="0"/>
      <w:marRight w:val="0"/>
      <w:marTop w:val="0"/>
      <w:marBottom w:val="0"/>
      <w:divBdr>
        <w:top w:val="none" w:sz="0" w:space="0" w:color="auto"/>
        <w:left w:val="none" w:sz="0" w:space="0" w:color="auto"/>
        <w:bottom w:val="none" w:sz="0" w:space="0" w:color="auto"/>
        <w:right w:val="none" w:sz="0" w:space="0" w:color="auto"/>
      </w:divBdr>
    </w:div>
    <w:div w:id="1746148308">
      <w:bodyDiv w:val="1"/>
      <w:marLeft w:val="0"/>
      <w:marRight w:val="0"/>
      <w:marTop w:val="0"/>
      <w:marBottom w:val="0"/>
      <w:divBdr>
        <w:top w:val="none" w:sz="0" w:space="0" w:color="auto"/>
        <w:left w:val="none" w:sz="0" w:space="0" w:color="auto"/>
        <w:bottom w:val="none" w:sz="0" w:space="0" w:color="auto"/>
        <w:right w:val="none" w:sz="0" w:space="0" w:color="auto"/>
      </w:divBdr>
    </w:div>
    <w:div w:id="1808621947">
      <w:bodyDiv w:val="1"/>
      <w:marLeft w:val="0"/>
      <w:marRight w:val="0"/>
      <w:marTop w:val="0"/>
      <w:marBottom w:val="0"/>
      <w:divBdr>
        <w:top w:val="none" w:sz="0" w:space="0" w:color="auto"/>
        <w:left w:val="none" w:sz="0" w:space="0" w:color="auto"/>
        <w:bottom w:val="none" w:sz="0" w:space="0" w:color="auto"/>
        <w:right w:val="none" w:sz="0" w:space="0" w:color="auto"/>
      </w:divBdr>
    </w:div>
    <w:div w:id="1851065521">
      <w:bodyDiv w:val="1"/>
      <w:marLeft w:val="0"/>
      <w:marRight w:val="0"/>
      <w:marTop w:val="0"/>
      <w:marBottom w:val="0"/>
      <w:divBdr>
        <w:top w:val="none" w:sz="0" w:space="0" w:color="auto"/>
        <w:left w:val="none" w:sz="0" w:space="0" w:color="auto"/>
        <w:bottom w:val="none" w:sz="0" w:space="0" w:color="auto"/>
        <w:right w:val="none" w:sz="0" w:space="0" w:color="auto"/>
      </w:divBdr>
    </w:div>
    <w:div w:id="1862284653">
      <w:bodyDiv w:val="1"/>
      <w:marLeft w:val="0"/>
      <w:marRight w:val="0"/>
      <w:marTop w:val="0"/>
      <w:marBottom w:val="0"/>
      <w:divBdr>
        <w:top w:val="none" w:sz="0" w:space="0" w:color="auto"/>
        <w:left w:val="none" w:sz="0" w:space="0" w:color="auto"/>
        <w:bottom w:val="none" w:sz="0" w:space="0" w:color="auto"/>
        <w:right w:val="none" w:sz="0" w:space="0" w:color="auto"/>
      </w:divBdr>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2043706591">
      <w:bodyDiv w:val="1"/>
      <w:marLeft w:val="0"/>
      <w:marRight w:val="0"/>
      <w:marTop w:val="0"/>
      <w:marBottom w:val="0"/>
      <w:divBdr>
        <w:top w:val="none" w:sz="0" w:space="0" w:color="auto"/>
        <w:left w:val="none" w:sz="0" w:space="0" w:color="auto"/>
        <w:bottom w:val="none" w:sz="0" w:space="0" w:color="auto"/>
        <w:right w:val="none" w:sz="0" w:space="0" w:color="auto"/>
      </w:divBdr>
    </w:div>
    <w:div w:id="2082562096">
      <w:bodyDiv w:val="1"/>
      <w:marLeft w:val="0"/>
      <w:marRight w:val="0"/>
      <w:marTop w:val="0"/>
      <w:marBottom w:val="0"/>
      <w:divBdr>
        <w:top w:val="none" w:sz="0" w:space="0" w:color="auto"/>
        <w:left w:val="none" w:sz="0" w:space="0" w:color="auto"/>
        <w:bottom w:val="none" w:sz="0" w:space="0" w:color="auto"/>
        <w:right w:val="none" w:sz="0" w:space="0" w:color="auto"/>
      </w:divBdr>
    </w:div>
    <w:div w:id="2093968505">
      <w:bodyDiv w:val="1"/>
      <w:marLeft w:val="0"/>
      <w:marRight w:val="0"/>
      <w:marTop w:val="0"/>
      <w:marBottom w:val="0"/>
      <w:divBdr>
        <w:top w:val="none" w:sz="0" w:space="0" w:color="auto"/>
        <w:left w:val="none" w:sz="0" w:space="0" w:color="auto"/>
        <w:bottom w:val="none" w:sz="0" w:space="0" w:color="auto"/>
        <w:right w:val="none" w:sz="0" w:space="0" w:color="auto"/>
      </w:divBdr>
    </w:div>
    <w:div w:id="2135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112934"/>
      </a:dk1>
      <a:lt1>
        <a:sysClr val="window" lastClr="FFFFFF"/>
      </a:lt1>
      <a:dk2>
        <a:srgbClr val="464646"/>
      </a:dk2>
      <a:lt2>
        <a:srgbClr val="45FAD6"/>
      </a:lt2>
      <a:accent1>
        <a:srgbClr val="267BA7"/>
      </a:accent1>
      <a:accent2>
        <a:srgbClr val="50BCF4"/>
      </a:accent2>
      <a:accent3>
        <a:srgbClr val="3DD1DD"/>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20" ma:contentTypeDescription="Crear nuevo documento." ma:contentTypeScope="" ma:versionID="f2fe53d15ead3c26b0ea1ac1e5f58384">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6b2c95546f24c9cb8ed9c69528c1e04d"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Ubicaci_x00f3_n" minOccurs="0"/>
                <xsd:element ref="ns2:f81cdd5e-4d24-40d8-8aeb-745956374cabCountryOrRegion" minOccurs="0"/>
                <xsd:element ref="ns2:f81cdd5e-4d24-40d8-8aeb-745956374cabState" minOccurs="0"/>
                <xsd:element ref="ns2:f81cdd5e-4d24-40d8-8aeb-745956374cabCity" minOccurs="0"/>
                <xsd:element ref="ns2:f81cdd5e-4d24-40d8-8aeb-745956374cabPostalCode" minOccurs="0"/>
                <xsd:element ref="ns2:f81cdd5e-4d24-40d8-8aeb-745956374cabStreet" minOccurs="0"/>
                <xsd:element ref="ns2:f81cdd5e-4d24-40d8-8aeb-745956374cabGeoLoc" minOccurs="0"/>
                <xsd:element ref="ns2:f81cdd5e-4d24-40d8-8aeb-745956374cabDispNa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bicaci_x00f3_n" ma:index="18" nillable="true" ma:displayName="Ubicación" ma:format="Dropdown" ma:internalName="Ubicaci_x00f3_n">
      <xsd:simpleType>
        <xsd:restriction base="dms:Unknown"/>
      </xsd:simpleType>
    </xsd:element>
    <xsd:element name="f81cdd5e-4d24-40d8-8aeb-745956374cabCountryOrRegion" ma:index="19" nillable="true" ma:displayName="Ubicación: País o región" ma:internalName="CountryOrRegion" ma:readOnly="true">
      <xsd:simpleType>
        <xsd:restriction base="dms:Text"/>
      </xsd:simpleType>
    </xsd:element>
    <xsd:element name="f81cdd5e-4d24-40d8-8aeb-745956374cabState" ma:index="20" nillable="true" ma:displayName="Ubicación: estado" ma:internalName="State" ma:readOnly="true">
      <xsd:simpleType>
        <xsd:restriction base="dms:Text"/>
      </xsd:simpleType>
    </xsd:element>
    <xsd:element name="f81cdd5e-4d24-40d8-8aeb-745956374cabCity" ma:index="21" nillable="true" ma:displayName="Ubicación: ciudad" ma:internalName="City" ma:readOnly="true">
      <xsd:simpleType>
        <xsd:restriction base="dms:Text"/>
      </xsd:simpleType>
    </xsd:element>
    <xsd:element name="f81cdd5e-4d24-40d8-8aeb-745956374cabPostalCode" ma:index="22" nillable="true" ma:displayName="Ubicación: Código postal" ma:internalName="PostalCode" ma:readOnly="true">
      <xsd:simpleType>
        <xsd:restriction base="dms:Text"/>
      </xsd:simpleType>
    </xsd:element>
    <xsd:element name="f81cdd5e-4d24-40d8-8aeb-745956374cabStreet" ma:index="23" nillable="true" ma:displayName="Ubicación: calle" ma:internalName="Street" ma:readOnly="true">
      <xsd:simpleType>
        <xsd:restriction base="dms:Text"/>
      </xsd:simpleType>
    </xsd:element>
    <xsd:element name="f81cdd5e-4d24-40d8-8aeb-745956374cabGeoLoc" ma:index="24" nillable="true" ma:displayName="Ubicación: coordenadas" ma:internalName="GeoLoc" ma:readOnly="true">
      <xsd:simpleType>
        <xsd:restriction base="dms:Unknown"/>
      </xsd:simpleType>
    </xsd:element>
    <xsd:element name="f81cdd5e-4d24-40d8-8aeb-745956374cabDispName" ma:index="25" nillable="true" ma:displayName="Ubicación: nombre" ma:internalName="DispNa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D5293-F6BB-47A8-955E-9A7A9CE1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C1A36-1BFB-4EB5-B118-F061B5D6D9A6}">
  <ds:schemaRefs>
    <ds:schemaRef ds:uri="http://schemas.openxmlformats.org/officeDocument/2006/bibliography"/>
  </ds:schemaRefs>
</ds:datastoreItem>
</file>

<file path=customXml/itemProps3.xml><?xml version="1.0" encoding="utf-8"?>
<ds:datastoreItem xmlns:ds="http://schemas.openxmlformats.org/officeDocument/2006/customXml" ds:itemID="{7D32F421-ECFC-449E-83A1-F6547B3D8C6C}">
  <ds:schemaRefs>
    <ds:schemaRef ds:uri="http://schemas.microsoft.com/office/2006/metadata/properties"/>
    <ds:schemaRef ds:uri="http://schemas.microsoft.com/office/infopath/2007/PartnerControls"/>
    <ds:schemaRef ds:uri="c22fe289-cbf0-4b28-a36e-6276c7cbe33f"/>
  </ds:schemaRefs>
</ds:datastoreItem>
</file>

<file path=customXml/itemProps4.xml><?xml version="1.0" encoding="utf-8"?>
<ds:datastoreItem xmlns:ds="http://schemas.openxmlformats.org/officeDocument/2006/customXml" ds:itemID="{9EB7FD4B-DDE8-4BDE-A34A-4E87C9C28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Lucía Villalba Picazo</dc:creator>
  <cp:lastModifiedBy>Jésica Zerpa Tovar</cp:lastModifiedBy>
  <cp:revision>3</cp:revision>
  <dcterms:created xsi:type="dcterms:W3CDTF">2024-02-05T10:26:00Z</dcterms:created>
  <dcterms:modified xsi:type="dcterms:W3CDTF">2024-02-05T10:27:00Z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